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D8" w:rsidRPr="0098283F" w:rsidRDefault="0079089F" w:rsidP="000848CA">
      <w:pPr>
        <w:jc w:val="center"/>
        <w:rPr>
          <w:rFonts w:ascii="Times New Roman" w:hAnsi="Times New Roman" w:cs="Times New Roman"/>
          <w:b/>
          <w:sz w:val="28"/>
          <w:szCs w:val="28"/>
          <w:lang w:val="en-US" w:eastAsia="zh-TW"/>
        </w:rPr>
      </w:pPr>
      <w:r w:rsidRPr="0098283F">
        <w:rPr>
          <w:rFonts w:ascii="Times New Roman" w:hAnsi="Times New Roman" w:cs="Times New Roman"/>
          <w:b/>
          <w:sz w:val="28"/>
          <w:szCs w:val="28"/>
          <w:lang w:val="en-US" w:eastAsia="zh-TW"/>
        </w:rPr>
        <w:t>NATIONAL SUN YAT-SEN UNIVERSITY</w:t>
      </w:r>
    </w:p>
    <w:p w:rsidR="0079089F" w:rsidRPr="0098283F" w:rsidRDefault="0079089F" w:rsidP="000848CA">
      <w:pPr>
        <w:jc w:val="center"/>
        <w:rPr>
          <w:rFonts w:ascii="Times New Roman" w:hAnsi="Times New Roman" w:cs="Times New Roman"/>
          <w:b/>
          <w:sz w:val="28"/>
          <w:szCs w:val="28"/>
          <w:lang w:val="en-US" w:eastAsia="zh-TW"/>
        </w:rPr>
      </w:pPr>
    </w:p>
    <w:p w:rsidR="000848CA" w:rsidRPr="0098283F" w:rsidRDefault="0079089F" w:rsidP="000848CA">
      <w:pPr>
        <w:jc w:val="center"/>
        <w:rPr>
          <w:rFonts w:ascii="Times New Roman" w:hAnsi="Times New Roman" w:cs="Times New Roman"/>
          <w:b/>
          <w:sz w:val="28"/>
          <w:szCs w:val="28"/>
          <w:lang w:val="en-US" w:eastAsia="zh-TW"/>
        </w:rPr>
      </w:pPr>
      <w:r w:rsidRPr="0098283F">
        <w:rPr>
          <w:rFonts w:ascii="Times New Roman" w:hAnsi="Times New Roman" w:cs="Times New Roman"/>
          <w:b/>
          <w:sz w:val="28"/>
          <w:szCs w:val="28"/>
          <w:lang w:val="en-US" w:eastAsia="zh-TW"/>
        </w:rPr>
        <w:t xml:space="preserve">College of Liberal Arts Enforcement Rules for Faculty Evaluations </w:t>
      </w:r>
    </w:p>
    <w:p w:rsidR="0079089F" w:rsidRPr="0098283F" w:rsidRDefault="00426434" w:rsidP="000848CA">
      <w:pPr>
        <w:jc w:val="center"/>
        <w:rPr>
          <w:rFonts w:ascii="Times New Roman" w:hAnsi="Times New Roman" w:cs="Times New Roman"/>
          <w:b/>
          <w:sz w:val="28"/>
          <w:szCs w:val="28"/>
          <w:lang w:val="en-US" w:eastAsia="zh-TW"/>
        </w:rPr>
      </w:pPr>
      <w:r w:rsidRPr="0098283F">
        <w:rPr>
          <w:rFonts w:ascii="Times New Roman" w:hAnsi="Times New Roman" w:cs="Times New Roman"/>
          <w:b/>
          <w:sz w:val="28"/>
          <w:szCs w:val="28"/>
          <w:lang w:val="en-US" w:eastAsia="zh-TW"/>
        </w:rPr>
        <w:t>(F</w:t>
      </w:r>
      <w:r w:rsidR="0079089F" w:rsidRPr="0098283F">
        <w:rPr>
          <w:rFonts w:ascii="Times New Roman" w:hAnsi="Times New Roman" w:cs="Times New Roman"/>
          <w:b/>
          <w:sz w:val="28"/>
          <w:szCs w:val="28"/>
          <w:lang w:val="en-US" w:eastAsia="zh-TW"/>
        </w:rPr>
        <w:t>or Research)</w:t>
      </w:r>
    </w:p>
    <w:p w:rsidR="0079089F" w:rsidRPr="0098283F" w:rsidRDefault="0079089F">
      <w:pPr>
        <w:rPr>
          <w:rFonts w:ascii="Times New Roman" w:hAnsi="Times New Roman" w:cs="Times New Roman"/>
          <w:lang w:val="en-US" w:eastAsia="zh-TW"/>
        </w:rPr>
      </w:pPr>
    </w:p>
    <w:p w:rsidR="0079089F" w:rsidRPr="0098283F" w:rsidRDefault="0079089F">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Discussed in the 1</w:t>
      </w:r>
      <w:r w:rsidRPr="0098283F">
        <w:rPr>
          <w:rFonts w:ascii="Times New Roman" w:hAnsi="Times New Roman" w:cs="Times New Roman"/>
          <w:sz w:val="20"/>
          <w:szCs w:val="20"/>
          <w:vertAlign w:val="superscript"/>
          <w:lang w:val="en-US" w:eastAsia="zh-TW"/>
        </w:rPr>
        <w:t>st</w:t>
      </w:r>
      <w:r w:rsidRPr="0098283F">
        <w:rPr>
          <w:rFonts w:ascii="Times New Roman" w:hAnsi="Times New Roman" w:cs="Times New Roman"/>
          <w:sz w:val="20"/>
          <w:szCs w:val="20"/>
          <w:lang w:val="en-US" w:eastAsia="zh-TW"/>
        </w:rPr>
        <w:t xml:space="preserve"> Evaluation Planning Group Meeting on January 18, 2006.</w:t>
      </w:r>
    </w:p>
    <w:p w:rsidR="0079089F" w:rsidRPr="0098283F" w:rsidRDefault="0079089F">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Discussed in the 2</w:t>
      </w:r>
      <w:r w:rsidRPr="0098283F">
        <w:rPr>
          <w:rFonts w:ascii="Times New Roman" w:hAnsi="Times New Roman" w:cs="Times New Roman"/>
          <w:sz w:val="20"/>
          <w:szCs w:val="20"/>
          <w:vertAlign w:val="superscript"/>
          <w:lang w:val="en-US" w:eastAsia="zh-TW"/>
        </w:rPr>
        <w:t>nd</w:t>
      </w:r>
      <w:r w:rsidRPr="0098283F">
        <w:rPr>
          <w:rFonts w:ascii="Times New Roman" w:hAnsi="Times New Roman" w:cs="Times New Roman"/>
          <w:sz w:val="20"/>
          <w:szCs w:val="20"/>
          <w:lang w:val="en-US" w:eastAsia="zh-TW"/>
        </w:rPr>
        <w:t xml:space="preserve"> Evaluation Planning Group Meeting on March 15, 2006.</w:t>
      </w:r>
    </w:p>
    <w:p w:rsidR="0079089F" w:rsidRPr="0098283F" w:rsidRDefault="0079089F">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Amended and approved by the 4</w:t>
      </w:r>
      <w:r w:rsidRPr="0098283F">
        <w:rPr>
          <w:rFonts w:ascii="Times New Roman" w:hAnsi="Times New Roman" w:cs="Times New Roman"/>
          <w:sz w:val="20"/>
          <w:szCs w:val="20"/>
          <w:vertAlign w:val="superscript"/>
          <w:lang w:val="en-US" w:eastAsia="zh-TW"/>
        </w:rPr>
        <w:t>th</w:t>
      </w:r>
      <w:r w:rsidRPr="0098283F">
        <w:rPr>
          <w:rFonts w:ascii="Times New Roman" w:hAnsi="Times New Roman" w:cs="Times New Roman"/>
          <w:sz w:val="20"/>
          <w:szCs w:val="20"/>
          <w:lang w:val="en-US" w:eastAsia="zh-TW"/>
        </w:rPr>
        <w:t xml:space="preserve"> College General Meeting on April 12, 2006, School Year 94.</w:t>
      </w:r>
    </w:p>
    <w:p w:rsidR="0079089F" w:rsidRPr="0098283F" w:rsidRDefault="0079089F">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Discussed in the 3</w:t>
      </w:r>
      <w:r w:rsidRPr="0098283F">
        <w:rPr>
          <w:rFonts w:ascii="Times New Roman" w:hAnsi="Times New Roman" w:cs="Times New Roman"/>
          <w:sz w:val="20"/>
          <w:szCs w:val="20"/>
          <w:vertAlign w:val="superscript"/>
          <w:lang w:val="en-US" w:eastAsia="zh-TW"/>
        </w:rPr>
        <w:t>rd</w:t>
      </w:r>
      <w:r w:rsidRPr="0098283F">
        <w:rPr>
          <w:rFonts w:ascii="Times New Roman" w:hAnsi="Times New Roman" w:cs="Times New Roman"/>
          <w:sz w:val="20"/>
          <w:szCs w:val="20"/>
          <w:lang w:val="en-US" w:eastAsia="zh-TW"/>
        </w:rPr>
        <w:t xml:space="preserve"> Evaluation Planning Group Meeting on May 25, 2006.</w:t>
      </w:r>
    </w:p>
    <w:p w:rsidR="0079089F" w:rsidRPr="0098283F" w:rsidRDefault="0079089F">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Amended and approved by the 8</w:t>
      </w:r>
      <w:r w:rsidRPr="0098283F">
        <w:rPr>
          <w:rFonts w:ascii="Times New Roman" w:hAnsi="Times New Roman" w:cs="Times New Roman"/>
          <w:sz w:val="20"/>
          <w:szCs w:val="20"/>
          <w:vertAlign w:val="superscript"/>
          <w:lang w:val="en-US" w:eastAsia="zh-TW"/>
        </w:rPr>
        <w:t>th</w:t>
      </w:r>
      <w:r w:rsidRPr="0098283F">
        <w:rPr>
          <w:rFonts w:ascii="Times New Roman" w:hAnsi="Times New Roman" w:cs="Times New Roman"/>
          <w:sz w:val="20"/>
          <w:szCs w:val="20"/>
          <w:lang w:val="en-US" w:eastAsia="zh-TW"/>
        </w:rPr>
        <w:t xml:space="preserve"> College Faculty Evaluation Committee Meeting on </w:t>
      </w:r>
      <w:r w:rsidR="000848CA" w:rsidRPr="0098283F">
        <w:rPr>
          <w:rFonts w:ascii="Times New Roman" w:hAnsi="Times New Roman" w:cs="Times New Roman"/>
          <w:sz w:val="20"/>
          <w:szCs w:val="20"/>
          <w:lang w:val="en-US" w:eastAsia="zh-TW"/>
        </w:rPr>
        <w:t>May 30, 2006, School Year 94.</w:t>
      </w:r>
    </w:p>
    <w:p w:rsidR="000848CA" w:rsidRPr="0098283F" w:rsidRDefault="000848CA">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Amended and approved by the 303</w:t>
      </w:r>
      <w:r w:rsidRPr="0098283F">
        <w:rPr>
          <w:rFonts w:ascii="Times New Roman" w:hAnsi="Times New Roman" w:cs="Times New Roman"/>
          <w:sz w:val="20"/>
          <w:szCs w:val="20"/>
          <w:vertAlign w:val="superscript"/>
          <w:lang w:val="en-US" w:eastAsia="zh-TW"/>
        </w:rPr>
        <w:t>rd</w:t>
      </w:r>
      <w:r w:rsidRPr="0098283F">
        <w:rPr>
          <w:rFonts w:ascii="Times New Roman" w:hAnsi="Times New Roman" w:cs="Times New Roman"/>
          <w:sz w:val="20"/>
          <w:szCs w:val="20"/>
          <w:lang w:val="en-US" w:eastAsia="zh-TW"/>
        </w:rPr>
        <w:t xml:space="preserve"> University Faculty Evaluation Committee Meeting on June 15, 2006.</w:t>
      </w:r>
    </w:p>
    <w:p w:rsidR="000848CA" w:rsidRPr="0098283F" w:rsidRDefault="000848CA">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Amended and approved by the 4</w:t>
      </w:r>
      <w:r w:rsidRPr="0098283F">
        <w:rPr>
          <w:rFonts w:ascii="Times New Roman" w:hAnsi="Times New Roman" w:cs="Times New Roman"/>
          <w:sz w:val="20"/>
          <w:szCs w:val="20"/>
          <w:vertAlign w:val="superscript"/>
          <w:lang w:val="en-US" w:eastAsia="zh-TW"/>
        </w:rPr>
        <w:t>th</w:t>
      </w:r>
      <w:r w:rsidRPr="0098283F">
        <w:rPr>
          <w:rFonts w:ascii="Times New Roman" w:hAnsi="Times New Roman" w:cs="Times New Roman"/>
          <w:sz w:val="20"/>
          <w:szCs w:val="20"/>
          <w:lang w:val="en-US" w:eastAsia="zh-TW"/>
        </w:rPr>
        <w:t xml:space="preserve"> University Executive Meeting on June 20, 2006, School Year 94.</w:t>
      </w:r>
    </w:p>
    <w:p w:rsidR="000848CA" w:rsidRPr="0098283F" w:rsidRDefault="000848CA">
      <w:pPr>
        <w:rPr>
          <w:rFonts w:ascii="Times New Roman" w:hAnsi="Times New Roman" w:cs="Times New Roman"/>
          <w:lang w:val="en-US" w:eastAsia="zh-TW"/>
        </w:rPr>
      </w:pPr>
    </w:p>
    <w:p w:rsidR="000848CA" w:rsidRPr="0098283F" w:rsidRDefault="000848CA" w:rsidP="00426434">
      <w:pPr>
        <w:pStyle w:val="a3"/>
        <w:numPr>
          <w:ilvl w:val="0"/>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 xml:space="preserve">The present regulations are issued in accordance with “National Sun </w:t>
      </w:r>
      <w:proofErr w:type="spellStart"/>
      <w:r w:rsidRPr="0098283F">
        <w:rPr>
          <w:rFonts w:ascii="Times New Roman" w:eastAsia="新細明體" w:hAnsi="Times New Roman" w:cs="Times New Roman"/>
          <w:lang w:val="en-US" w:eastAsia="zh-TW"/>
        </w:rPr>
        <w:t>Yat-sen</w:t>
      </w:r>
      <w:proofErr w:type="spellEnd"/>
      <w:r w:rsidRPr="0098283F">
        <w:rPr>
          <w:rFonts w:ascii="Times New Roman" w:eastAsia="新細明體" w:hAnsi="Times New Roman" w:cs="Times New Roman"/>
          <w:lang w:val="en-US" w:eastAsia="zh-TW"/>
        </w:rPr>
        <w:t xml:space="preserve"> University (NSYSU) College of Liberal Arts Regulations for Faculty Evaluations.”</w:t>
      </w:r>
    </w:p>
    <w:p w:rsidR="000848CA" w:rsidRPr="0098283F" w:rsidRDefault="000848CA" w:rsidP="00426434">
      <w:pPr>
        <w:pStyle w:val="a3"/>
        <w:numPr>
          <w:ilvl w:val="0"/>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All departments shall collect and arrange academic publications and relevant teaching as well as service information/documents of evaluated faculty members to submit to the college’s faculty committee for reviews.</w:t>
      </w:r>
    </w:p>
    <w:p w:rsidR="000848CA" w:rsidRPr="0098283F" w:rsidRDefault="000848CA" w:rsidP="00426434">
      <w:pPr>
        <w:pStyle w:val="a3"/>
        <w:numPr>
          <w:ilvl w:val="0"/>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Portions of research, teaching, and service accounted for in overall faculty evaluations shall be determined and processed by each department/institute.</w:t>
      </w:r>
    </w:p>
    <w:p w:rsidR="000848CA" w:rsidRPr="0098283F" w:rsidRDefault="000848CA" w:rsidP="00426434">
      <w:pPr>
        <w:pStyle w:val="a3"/>
        <w:numPr>
          <w:ilvl w:val="0"/>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Research</w:t>
      </w:r>
      <w:r w:rsidR="00426434" w:rsidRPr="0098283F">
        <w:rPr>
          <w:rFonts w:ascii="Times New Roman" w:eastAsia="新細明體" w:hAnsi="Times New Roman" w:cs="Times New Roman"/>
          <w:lang w:val="en-US" w:eastAsia="zh-TW"/>
        </w:rPr>
        <w:t xml:space="preserve"> performance </w:t>
      </w:r>
      <w:r w:rsidRPr="0098283F">
        <w:rPr>
          <w:rFonts w:ascii="Times New Roman" w:eastAsia="新細明體" w:hAnsi="Times New Roman" w:cs="Times New Roman"/>
          <w:lang w:val="en-US" w:eastAsia="zh-TW"/>
        </w:rPr>
        <w:t>(in recent fiv</w:t>
      </w:r>
      <w:r w:rsidR="0006244E" w:rsidRPr="0098283F">
        <w:rPr>
          <w:rFonts w:ascii="Times New Roman" w:eastAsia="新細明體" w:hAnsi="Times New Roman" w:cs="Times New Roman"/>
          <w:lang w:val="en-US" w:eastAsia="zh-TW"/>
        </w:rPr>
        <w:t>e years): a total of 100 points</w:t>
      </w:r>
    </w:p>
    <w:p w:rsidR="000848CA" w:rsidRPr="0098283F" w:rsidRDefault="000848CA" w:rsidP="00426434">
      <w:pPr>
        <w:pStyle w:val="a3"/>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A basic score of 50 points are given if an evaluated faculty member has three articles published through anonymous review systems in the last five years. Each academic article may only be accounted once.</w:t>
      </w:r>
    </w:p>
    <w:p w:rsidR="000848CA" w:rsidRPr="0098283F" w:rsidRDefault="000848CA" w:rsidP="00426434">
      <w:pPr>
        <w:pStyle w:val="a3"/>
        <w:numPr>
          <w:ilvl w:val="1"/>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 xml:space="preserve">Ministry of Science </w:t>
      </w:r>
      <w:r w:rsidR="00757A5A" w:rsidRPr="0098283F">
        <w:rPr>
          <w:rFonts w:ascii="Times New Roman" w:eastAsia="新細明體" w:hAnsi="Times New Roman" w:cs="Times New Roman"/>
          <w:lang w:val="en-US" w:eastAsia="zh-TW"/>
        </w:rPr>
        <w:t>and Technology (MOST, the former National Science Council) projects</w:t>
      </w:r>
    </w:p>
    <w:p w:rsidR="00757A5A" w:rsidRPr="0098283F" w:rsidRDefault="00757A5A"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6 points for each MOST project of general type, with extra 2 points for serving as a principle investigator.</w:t>
      </w:r>
    </w:p>
    <w:p w:rsidR="00757A5A" w:rsidRPr="0098283F" w:rsidRDefault="00757A5A"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4 to 8 points for a Ministry of Culture or the National Culture and Arts Foundation project, with number of points given depending on project contents.</w:t>
      </w:r>
    </w:p>
    <w:p w:rsidR="00757A5A" w:rsidRPr="0098283F" w:rsidRDefault="00757A5A"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4 to 8 points for a government-commissioned project, including projects commissioned by the Ministry of Education, the MOST, and/or other government agencies.</w:t>
      </w:r>
    </w:p>
    <w:p w:rsidR="00757A5A" w:rsidRPr="0098283F" w:rsidRDefault="00757A5A" w:rsidP="00426434">
      <w:pPr>
        <w:pStyle w:val="a3"/>
        <w:numPr>
          <w:ilvl w:val="1"/>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Academic publications</w:t>
      </w:r>
    </w:p>
    <w:p w:rsidR="00757A5A" w:rsidRPr="0098283F" w:rsidRDefault="00757A5A"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12 points for each article published in a SSCI, AHCI, or HI journal.</w:t>
      </w:r>
    </w:p>
    <w:p w:rsidR="00757A5A" w:rsidRPr="0098283F" w:rsidRDefault="00757A5A"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8 to 12 points for each article published on the MOST Core Journal.</w:t>
      </w:r>
    </w:p>
    <w:p w:rsidR="00757A5A" w:rsidRPr="0098283F" w:rsidRDefault="00757A5A"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6 points for each article published in a TSSCI journal.</w:t>
      </w:r>
    </w:p>
    <w:p w:rsidR="00283D9E" w:rsidRPr="0098283F" w:rsidRDefault="00757A5A"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8 points for each article</w:t>
      </w:r>
      <w:r w:rsidR="00283D9E" w:rsidRPr="0098283F">
        <w:rPr>
          <w:rFonts w:ascii="Times New Roman" w:eastAsia="新細明體" w:hAnsi="Times New Roman" w:cs="Times New Roman"/>
          <w:lang w:val="en-US" w:eastAsia="zh-TW"/>
        </w:rPr>
        <w:t xml:space="preserve"> published in a grade-A journal with a review system other than those mentioned above, 7 points for each article published in a grade-B journal, 5 points for each article published in a grade-C journal, and 3 points for each article published in a grade-D journal. (Individual articles in books or academic conference publication volumes with review systems are accounted as journal articles and the present rules are applicable for such articles).</w:t>
      </w:r>
    </w:p>
    <w:p w:rsidR="00757A5A" w:rsidRPr="0098283F" w:rsidRDefault="00283D9E"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lastRenderedPageBreak/>
        <w:t>7 to 18 points for each published book that does not involve journal articles that have been accounted. Number of points given depends on quantity and quality of the book contents.</w:t>
      </w:r>
    </w:p>
    <w:p w:rsidR="00283D9E" w:rsidRPr="0098283F" w:rsidRDefault="00283D9E"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1 to 4 points for each conference article.</w:t>
      </w:r>
    </w:p>
    <w:p w:rsidR="00283D9E" w:rsidRPr="0098283F" w:rsidRDefault="00283D9E"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One-third of</w:t>
      </w:r>
      <w:r w:rsidR="001F5EEC">
        <w:rPr>
          <w:rFonts w:ascii="Times New Roman" w:eastAsia="新細明體" w:hAnsi="Times New Roman" w:cs="Times New Roman"/>
          <w:lang w:val="en-US" w:eastAsia="zh-TW"/>
        </w:rPr>
        <w:t xml:space="preserve"> points of that accounted for a</w:t>
      </w:r>
      <w:r w:rsidRPr="0098283F">
        <w:rPr>
          <w:rFonts w:ascii="Times New Roman" w:eastAsia="新細明體" w:hAnsi="Times New Roman" w:cs="Times New Roman"/>
          <w:lang w:val="en-US" w:eastAsia="zh-TW"/>
        </w:rPr>
        <w:t xml:space="preserve"> journal article shall be given for each book review.</w:t>
      </w:r>
    </w:p>
    <w:p w:rsidR="00283D9E" w:rsidRPr="0098283F" w:rsidRDefault="00283D9E" w:rsidP="00426434">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2 to 10 points for other publications (with relevant information, including translation editing and cultural/art creations, attached).</w:t>
      </w:r>
    </w:p>
    <w:p w:rsidR="00283D9E" w:rsidRPr="0098283F" w:rsidRDefault="00283D9E" w:rsidP="00426434">
      <w:pPr>
        <w:pStyle w:val="a3"/>
        <w:spacing w:afterLines="50" w:after="120"/>
        <w:ind w:left="234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 xml:space="preserve">Note: </w:t>
      </w:r>
      <w:r w:rsidR="00426434" w:rsidRPr="0098283F">
        <w:rPr>
          <w:rFonts w:ascii="Times New Roman" w:eastAsia="新細明體" w:hAnsi="Times New Roman" w:cs="Times New Roman"/>
          <w:lang w:val="en-US" w:eastAsia="zh-TW"/>
        </w:rPr>
        <w:t>publications of translated works shall be processed separately.</w:t>
      </w:r>
    </w:p>
    <w:p w:rsidR="00283D9E" w:rsidRPr="0098283F" w:rsidRDefault="00426434" w:rsidP="0006244E">
      <w:pPr>
        <w:pStyle w:val="a3"/>
        <w:spacing w:afterLines="50" w:after="120"/>
        <w:ind w:left="144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For other categories of review items please refer to academic indications of external reviews established by each unit in the college since School Year 92.</w:t>
      </w:r>
    </w:p>
    <w:p w:rsidR="00426434" w:rsidRPr="0098283F" w:rsidRDefault="00426434" w:rsidP="0006244E">
      <w:pPr>
        <w:pStyle w:val="a3"/>
        <w:spacing w:afterLines="50" w:after="120"/>
        <w:ind w:left="144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Cultural or art creations shall be accounted separately if such works are of specific achievements.</w:t>
      </w:r>
    </w:p>
    <w:p w:rsidR="00426434" w:rsidRPr="0098283F" w:rsidRDefault="00426434" w:rsidP="0006244E">
      <w:pPr>
        <w:pStyle w:val="a3"/>
        <w:spacing w:afterLines="50" w:after="120"/>
        <w:ind w:left="144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Each aforementioned publication may only be accounted for once.</w:t>
      </w:r>
    </w:p>
    <w:p w:rsidR="00426434" w:rsidRPr="0098283F" w:rsidRDefault="00426434" w:rsidP="00426434">
      <w:pPr>
        <w:pStyle w:val="a3"/>
        <w:numPr>
          <w:ilvl w:val="0"/>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Teaching performance (in recent five years): a total of 100 points</w:t>
      </w:r>
    </w:p>
    <w:p w:rsidR="00426434" w:rsidRPr="0098283F" w:rsidRDefault="00426434" w:rsidP="00426434">
      <w:pPr>
        <w:pStyle w:val="a3"/>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(Please refer to tables of faculty evaluations of the college).</w:t>
      </w:r>
    </w:p>
    <w:p w:rsidR="00426434" w:rsidRPr="0098283F" w:rsidRDefault="00426434" w:rsidP="00426434">
      <w:pPr>
        <w:pStyle w:val="a3"/>
        <w:numPr>
          <w:ilvl w:val="0"/>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Service performance in recent five years): a total of 100 points</w:t>
      </w:r>
    </w:p>
    <w:p w:rsidR="00426434" w:rsidRPr="0098283F" w:rsidRDefault="00426434" w:rsidP="0098283F">
      <w:pPr>
        <w:pStyle w:val="a3"/>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(Please refer to tales of faculty evaluations of the college).</w:t>
      </w:r>
    </w:p>
    <w:p w:rsidR="00426434" w:rsidRPr="0098283F" w:rsidRDefault="00426434" w:rsidP="00426434">
      <w:pPr>
        <w:spacing w:afterLines="50" w:after="12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Note: the present faculty evaluation enforcement rules shall not be applied to promotion evaluations.</w:t>
      </w:r>
    </w:p>
    <w:p w:rsidR="00426434" w:rsidRPr="0098283F" w:rsidRDefault="00426434" w:rsidP="00426434">
      <w:pPr>
        <w:spacing w:afterLines="50" w:after="12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br w:type="page"/>
      </w:r>
    </w:p>
    <w:p w:rsidR="00426434" w:rsidRPr="0098283F" w:rsidRDefault="00426434" w:rsidP="0006244E">
      <w:pPr>
        <w:jc w:val="center"/>
        <w:rPr>
          <w:rFonts w:ascii="Times New Roman" w:hAnsi="Times New Roman" w:cs="Times New Roman"/>
          <w:b/>
          <w:sz w:val="28"/>
          <w:szCs w:val="28"/>
          <w:lang w:val="en-US" w:eastAsia="zh-TW"/>
        </w:rPr>
      </w:pPr>
      <w:r w:rsidRPr="0098283F">
        <w:rPr>
          <w:rFonts w:ascii="Times New Roman" w:hAnsi="Times New Roman" w:cs="Times New Roman"/>
          <w:b/>
          <w:sz w:val="28"/>
          <w:szCs w:val="28"/>
          <w:lang w:val="en-US" w:eastAsia="zh-TW"/>
        </w:rPr>
        <w:lastRenderedPageBreak/>
        <w:t>NATIONAL SUN YAT-SEN UNIVERSITY</w:t>
      </w:r>
    </w:p>
    <w:p w:rsidR="00426434" w:rsidRPr="0098283F" w:rsidRDefault="00426434" w:rsidP="0006244E">
      <w:pPr>
        <w:jc w:val="center"/>
        <w:rPr>
          <w:rFonts w:ascii="Times New Roman" w:hAnsi="Times New Roman" w:cs="Times New Roman"/>
          <w:b/>
          <w:sz w:val="28"/>
          <w:szCs w:val="28"/>
          <w:lang w:val="en-US" w:eastAsia="zh-TW"/>
        </w:rPr>
      </w:pPr>
    </w:p>
    <w:p w:rsidR="00426434" w:rsidRPr="0098283F" w:rsidRDefault="00426434" w:rsidP="0006244E">
      <w:pPr>
        <w:jc w:val="center"/>
        <w:rPr>
          <w:rFonts w:ascii="Times New Roman" w:hAnsi="Times New Roman" w:cs="Times New Roman"/>
          <w:b/>
          <w:sz w:val="28"/>
          <w:szCs w:val="28"/>
          <w:lang w:val="en-US" w:eastAsia="zh-TW"/>
        </w:rPr>
      </w:pPr>
      <w:r w:rsidRPr="0098283F">
        <w:rPr>
          <w:rFonts w:ascii="Times New Roman" w:hAnsi="Times New Roman" w:cs="Times New Roman"/>
          <w:b/>
          <w:sz w:val="28"/>
          <w:szCs w:val="28"/>
          <w:lang w:val="en-US" w:eastAsia="zh-TW"/>
        </w:rPr>
        <w:t>College of Liberal Arts Enforcement Rules for Faculty Evaluations</w:t>
      </w:r>
    </w:p>
    <w:p w:rsidR="00426434" w:rsidRPr="0098283F" w:rsidRDefault="0006244E" w:rsidP="0006244E">
      <w:pPr>
        <w:jc w:val="center"/>
        <w:rPr>
          <w:rFonts w:ascii="Times New Roman" w:hAnsi="Times New Roman" w:cs="Times New Roman"/>
          <w:b/>
          <w:sz w:val="28"/>
          <w:szCs w:val="28"/>
          <w:lang w:val="en-US" w:eastAsia="zh-TW"/>
        </w:rPr>
      </w:pPr>
      <w:r w:rsidRPr="0098283F">
        <w:rPr>
          <w:rFonts w:ascii="Times New Roman" w:hAnsi="Times New Roman" w:cs="Times New Roman"/>
          <w:b/>
          <w:sz w:val="28"/>
          <w:szCs w:val="28"/>
          <w:lang w:val="en-US" w:eastAsia="zh-TW"/>
        </w:rPr>
        <w:t>(F</w:t>
      </w:r>
      <w:r w:rsidR="00426434" w:rsidRPr="0098283F">
        <w:rPr>
          <w:rFonts w:ascii="Times New Roman" w:hAnsi="Times New Roman" w:cs="Times New Roman"/>
          <w:b/>
          <w:sz w:val="28"/>
          <w:szCs w:val="28"/>
          <w:lang w:val="en-US" w:eastAsia="zh-TW"/>
        </w:rPr>
        <w:t>or Performances)</w:t>
      </w:r>
    </w:p>
    <w:p w:rsidR="0006244E" w:rsidRPr="0098283F" w:rsidRDefault="0006244E" w:rsidP="0006244E">
      <w:pPr>
        <w:rPr>
          <w:rFonts w:ascii="Times New Roman" w:hAnsi="Times New Roman" w:cs="Times New Roman"/>
          <w:lang w:val="en-US" w:eastAsia="zh-TW"/>
        </w:rPr>
      </w:pPr>
    </w:p>
    <w:p w:rsidR="0006244E" w:rsidRPr="0098283F" w:rsidRDefault="0006244E" w:rsidP="0006244E">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Discussed in the 1</w:t>
      </w:r>
      <w:r w:rsidRPr="0098283F">
        <w:rPr>
          <w:rFonts w:ascii="Times New Roman" w:hAnsi="Times New Roman" w:cs="Times New Roman"/>
          <w:sz w:val="20"/>
          <w:szCs w:val="20"/>
          <w:vertAlign w:val="superscript"/>
          <w:lang w:val="en-US" w:eastAsia="zh-TW"/>
        </w:rPr>
        <w:t>st</w:t>
      </w:r>
      <w:r w:rsidRPr="0098283F">
        <w:rPr>
          <w:rFonts w:ascii="Times New Roman" w:hAnsi="Times New Roman" w:cs="Times New Roman"/>
          <w:sz w:val="20"/>
          <w:szCs w:val="20"/>
          <w:lang w:val="en-US" w:eastAsia="zh-TW"/>
        </w:rPr>
        <w:t xml:space="preserve"> Evaluation Planning Group Meeting on January 18, 2006.</w:t>
      </w:r>
    </w:p>
    <w:p w:rsidR="0006244E" w:rsidRPr="0098283F" w:rsidRDefault="0006244E" w:rsidP="0006244E">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Discussed in the 2</w:t>
      </w:r>
      <w:r w:rsidRPr="0098283F">
        <w:rPr>
          <w:rFonts w:ascii="Times New Roman" w:hAnsi="Times New Roman" w:cs="Times New Roman"/>
          <w:sz w:val="20"/>
          <w:szCs w:val="20"/>
          <w:vertAlign w:val="superscript"/>
          <w:lang w:val="en-US" w:eastAsia="zh-TW"/>
        </w:rPr>
        <w:t>nd</w:t>
      </w:r>
      <w:r w:rsidRPr="0098283F">
        <w:rPr>
          <w:rFonts w:ascii="Times New Roman" w:hAnsi="Times New Roman" w:cs="Times New Roman"/>
          <w:sz w:val="20"/>
          <w:szCs w:val="20"/>
          <w:lang w:val="en-US" w:eastAsia="zh-TW"/>
        </w:rPr>
        <w:t xml:space="preserve"> Evaluation Planning Group Meeting on March 15, 2006.</w:t>
      </w:r>
    </w:p>
    <w:p w:rsidR="0006244E" w:rsidRPr="0098283F" w:rsidRDefault="0006244E" w:rsidP="0006244E">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Amended and approved by the 4</w:t>
      </w:r>
      <w:r w:rsidRPr="0098283F">
        <w:rPr>
          <w:rFonts w:ascii="Times New Roman" w:hAnsi="Times New Roman" w:cs="Times New Roman"/>
          <w:sz w:val="20"/>
          <w:szCs w:val="20"/>
          <w:vertAlign w:val="superscript"/>
          <w:lang w:val="en-US" w:eastAsia="zh-TW"/>
        </w:rPr>
        <w:t>th</w:t>
      </w:r>
      <w:r w:rsidRPr="0098283F">
        <w:rPr>
          <w:rFonts w:ascii="Times New Roman" w:hAnsi="Times New Roman" w:cs="Times New Roman"/>
          <w:sz w:val="20"/>
          <w:szCs w:val="20"/>
          <w:lang w:val="en-US" w:eastAsia="zh-TW"/>
        </w:rPr>
        <w:t xml:space="preserve"> College General Meeting on April 12, 2006, School Year 94.</w:t>
      </w:r>
    </w:p>
    <w:p w:rsidR="0006244E" w:rsidRPr="0098283F" w:rsidRDefault="0006244E" w:rsidP="0006244E">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Discussed in the 3</w:t>
      </w:r>
      <w:r w:rsidRPr="0098283F">
        <w:rPr>
          <w:rFonts w:ascii="Times New Roman" w:hAnsi="Times New Roman" w:cs="Times New Roman"/>
          <w:sz w:val="20"/>
          <w:szCs w:val="20"/>
          <w:vertAlign w:val="superscript"/>
          <w:lang w:val="en-US" w:eastAsia="zh-TW"/>
        </w:rPr>
        <w:t>rd</w:t>
      </w:r>
      <w:r w:rsidRPr="0098283F">
        <w:rPr>
          <w:rFonts w:ascii="Times New Roman" w:hAnsi="Times New Roman" w:cs="Times New Roman"/>
          <w:sz w:val="20"/>
          <w:szCs w:val="20"/>
          <w:lang w:val="en-US" w:eastAsia="zh-TW"/>
        </w:rPr>
        <w:t xml:space="preserve"> Evaluation Planning Group Meeting on May 25, 2006.</w:t>
      </w:r>
    </w:p>
    <w:p w:rsidR="0006244E" w:rsidRPr="0098283F" w:rsidRDefault="0006244E" w:rsidP="0006244E">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Amended and approved by the 8</w:t>
      </w:r>
      <w:r w:rsidRPr="0098283F">
        <w:rPr>
          <w:rFonts w:ascii="Times New Roman" w:hAnsi="Times New Roman" w:cs="Times New Roman"/>
          <w:sz w:val="20"/>
          <w:szCs w:val="20"/>
          <w:vertAlign w:val="superscript"/>
          <w:lang w:val="en-US" w:eastAsia="zh-TW"/>
        </w:rPr>
        <w:t>th</w:t>
      </w:r>
      <w:r w:rsidRPr="0098283F">
        <w:rPr>
          <w:rFonts w:ascii="Times New Roman" w:hAnsi="Times New Roman" w:cs="Times New Roman"/>
          <w:sz w:val="20"/>
          <w:szCs w:val="20"/>
          <w:lang w:val="en-US" w:eastAsia="zh-TW"/>
        </w:rPr>
        <w:t xml:space="preserve"> College Faculty Evaluation Committee Meeting on May 30, 2006, School Year 94.</w:t>
      </w:r>
    </w:p>
    <w:p w:rsidR="0006244E" w:rsidRPr="0098283F" w:rsidRDefault="0006244E" w:rsidP="0006244E">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Amended and approved by the 303</w:t>
      </w:r>
      <w:r w:rsidRPr="0098283F">
        <w:rPr>
          <w:rFonts w:ascii="Times New Roman" w:hAnsi="Times New Roman" w:cs="Times New Roman"/>
          <w:sz w:val="20"/>
          <w:szCs w:val="20"/>
          <w:vertAlign w:val="superscript"/>
          <w:lang w:val="en-US" w:eastAsia="zh-TW"/>
        </w:rPr>
        <w:t>rd</w:t>
      </w:r>
      <w:r w:rsidRPr="0098283F">
        <w:rPr>
          <w:rFonts w:ascii="Times New Roman" w:hAnsi="Times New Roman" w:cs="Times New Roman"/>
          <w:sz w:val="20"/>
          <w:szCs w:val="20"/>
          <w:lang w:val="en-US" w:eastAsia="zh-TW"/>
        </w:rPr>
        <w:t xml:space="preserve"> University Faculty Evaluation Committee Meeting on June 15, 2006.</w:t>
      </w:r>
    </w:p>
    <w:p w:rsidR="0006244E" w:rsidRPr="0098283F" w:rsidRDefault="0006244E" w:rsidP="0006244E">
      <w:pPr>
        <w:rPr>
          <w:rFonts w:ascii="Times New Roman" w:hAnsi="Times New Roman" w:cs="Times New Roman"/>
          <w:sz w:val="20"/>
          <w:szCs w:val="20"/>
          <w:lang w:val="en-US" w:eastAsia="zh-TW"/>
        </w:rPr>
      </w:pPr>
      <w:r w:rsidRPr="0098283F">
        <w:rPr>
          <w:rFonts w:ascii="Times New Roman" w:hAnsi="Times New Roman" w:cs="Times New Roman"/>
          <w:sz w:val="20"/>
          <w:szCs w:val="20"/>
          <w:lang w:val="en-US" w:eastAsia="zh-TW"/>
        </w:rPr>
        <w:t>Amended and approved by the 4</w:t>
      </w:r>
      <w:r w:rsidRPr="0098283F">
        <w:rPr>
          <w:rFonts w:ascii="Times New Roman" w:hAnsi="Times New Roman" w:cs="Times New Roman"/>
          <w:sz w:val="20"/>
          <w:szCs w:val="20"/>
          <w:vertAlign w:val="superscript"/>
          <w:lang w:val="en-US" w:eastAsia="zh-TW"/>
        </w:rPr>
        <w:t>th</w:t>
      </w:r>
      <w:r w:rsidRPr="0098283F">
        <w:rPr>
          <w:rFonts w:ascii="Times New Roman" w:hAnsi="Times New Roman" w:cs="Times New Roman"/>
          <w:sz w:val="20"/>
          <w:szCs w:val="20"/>
          <w:lang w:val="en-US" w:eastAsia="zh-TW"/>
        </w:rPr>
        <w:t xml:space="preserve"> University Executive Meeting on June 20, 2006, School Year 94.</w:t>
      </w:r>
    </w:p>
    <w:p w:rsidR="0006244E" w:rsidRPr="0098283F" w:rsidRDefault="0006244E" w:rsidP="0006244E">
      <w:pPr>
        <w:rPr>
          <w:rFonts w:ascii="Times New Roman" w:hAnsi="Times New Roman" w:cs="Times New Roman"/>
          <w:lang w:val="en-US" w:eastAsia="zh-TW"/>
        </w:rPr>
      </w:pPr>
    </w:p>
    <w:p w:rsidR="0006244E" w:rsidRPr="0098283F" w:rsidRDefault="0006244E" w:rsidP="0006244E">
      <w:pPr>
        <w:pStyle w:val="a3"/>
        <w:numPr>
          <w:ilvl w:val="0"/>
          <w:numId w:val="2"/>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 xml:space="preserve">The present regulations are issued in accordance with “National Sun </w:t>
      </w:r>
      <w:proofErr w:type="spellStart"/>
      <w:r w:rsidRPr="0098283F">
        <w:rPr>
          <w:rFonts w:ascii="Times New Roman" w:eastAsia="新細明體" w:hAnsi="Times New Roman" w:cs="Times New Roman"/>
          <w:lang w:val="en-US" w:eastAsia="zh-TW"/>
        </w:rPr>
        <w:t>Yat-sen</w:t>
      </w:r>
      <w:proofErr w:type="spellEnd"/>
      <w:r w:rsidRPr="0098283F">
        <w:rPr>
          <w:rFonts w:ascii="Times New Roman" w:eastAsia="新細明體" w:hAnsi="Times New Roman" w:cs="Times New Roman"/>
          <w:lang w:val="en-US" w:eastAsia="zh-TW"/>
        </w:rPr>
        <w:t xml:space="preserve"> University (NSYSU) College of Liberal Arts Regulations for Faculty Evaluations.”</w:t>
      </w:r>
    </w:p>
    <w:p w:rsidR="0006244E" w:rsidRPr="0098283F" w:rsidRDefault="0006244E" w:rsidP="0006244E">
      <w:pPr>
        <w:pStyle w:val="a3"/>
        <w:numPr>
          <w:ilvl w:val="0"/>
          <w:numId w:val="2"/>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All departments shall collect and arrange academic publications and relevant teaching as well as service information/documents of evaluated faculty members to submit to the college’s faculty committee for reviews.</w:t>
      </w:r>
    </w:p>
    <w:p w:rsidR="0006244E" w:rsidRPr="0098283F" w:rsidRDefault="0006244E" w:rsidP="0006244E">
      <w:pPr>
        <w:pStyle w:val="a3"/>
        <w:numPr>
          <w:ilvl w:val="0"/>
          <w:numId w:val="2"/>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Portions of research, teaching, and service accounted for in overall faculty evaluations shall be determined and processed by each department/institute.</w:t>
      </w:r>
    </w:p>
    <w:p w:rsidR="0006244E" w:rsidRPr="0098283F" w:rsidRDefault="0006244E" w:rsidP="0006244E">
      <w:pPr>
        <w:pStyle w:val="a3"/>
        <w:numPr>
          <w:ilvl w:val="0"/>
          <w:numId w:val="2"/>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Research/Performance achievement (in recent five years): a total of 100 points</w:t>
      </w:r>
    </w:p>
    <w:p w:rsidR="0006244E" w:rsidRPr="0098283F" w:rsidRDefault="0006244E" w:rsidP="0006244E">
      <w:pPr>
        <w:pStyle w:val="a3"/>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 xml:space="preserve">A basic score of 50 points are given if an evaluated faculty member has three compositions published or had three performances in the last five years. </w:t>
      </w:r>
    </w:p>
    <w:p w:rsidR="0006244E" w:rsidRPr="0098283F" w:rsidRDefault="0006244E" w:rsidP="0006244E">
      <w:pPr>
        <w:pStyle w:val="a3"/>
        <w:numPr>
          <w:ilvl w:val="1"/>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Ministry of Science and Technology (MOST, the former National Science Council) projects</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6 points for each MOST project of general type, with extra 2 points for serving as a principle investigator.</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4 to 8 points for a Ministry of Culture or the National Culture and Arts Foundation project, with number of points given depending on project contents.</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4 to 8 points for a government-commissioned project, including projects commissioned by the Ministry of Education, the MOST, and/or other government agencies.</w:t>
      </w:r>
    </w:p>
    <w:p w:rsidR="0006244E" w:rsidRPr="0098283F" w:rsidRDefault="0006244E" w:rsidP="0006244E">
      <w:pPr>
        <w:pStyle w:val="a3"/>
        <w:numPr>
          <w:ilvl w:val="1"/>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Academic publications</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12 points for each article published in a SSCI, AHCI, or HI journal.</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8 to 12 points for each article published on the MOST Core Journal.</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6 points for each article published in a TSSCI journal.</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8 points for each article published in a grade-A journal with a review system other than those mentioned above, 7 points for each article published in a grade-B journal, 5 points for each article published in a grade-C journal, and 3 points for each article published in a grade-D journal. (Individual articles in books or academic conference publication volumes with review systems are accounted as journal articles and the present rules are applicable for such articles).</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7 to 18 points for each published book that does not involve journal articles that have been accounted. Number of points given depends on quantity and quality of the book contents.</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lastRenderedPageBreak/>
        <w:t>1 to 4 points for each conference article.</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One-third of</w:t>
      </w:r>
      <w:r w:rsidR="001F5EEC">
        <w:rPr>
          <w:rFonts w:ascii="Times New Roman" w:eastAsia="新細明體" w:hAnsi="Times New Roman" w:cs="Times New Roman"/>
          <w:lang w:val="en-US" w:eastAsia="zh-TW"/>
        </w:rPr>
        <w:t xml:space="preserve"> points of that accounted for a</w:t>
      </w:r>
      <w:r w:rsidRPr="0098283F">
        <w:rPr>
          <w:rFonts w:ascii="Times New Roman" w:eastAsia="新細明體" w:hAnsi="Times New Roman" w:cs="Times New Roman"/>
          <w:lang w:val="en-US" w:eastAsia="zh-TW"/>
        </w:rPr>
        <w:t xml:space="preserve"> journal article shall be given for each book review.</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2 to 10 points for other publications (with relevant information, including translation editing and cultural/art creations, attached).</w:t>
      </w:r>
    </w:p>
    <w:p w:rsidR="0006244E" w:rsidRPr="0098283F" w:rsidRDefault="0006244E" w:rsidP="0006244E">
      <w:pPr>
        <w:pStyle w:val="a3"/>
        <w:spacing w:afterLines="50" w:after="120"/>
        <w:ind w:left="234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Note: publications of translated works shall be processed separately.</w:t>
      </w:r>
    </w:p>
    <w:p w:rsidR="0006244E" w:rsidRPr="0098283F" w:rsidRDefault="0006244E" w:rsidP="0006244E">
      <w:pPr>
        <w:pStyle w:val="a3"/>
        <w:spacing w:afterLines="50" w:after="120"/>
        <w:ind w:left="144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For other categories of review items please refer to academic indications of external reviews established by each unit in the college since School Year 92.</w:t>
      </w:r>
    </w:p>
    <w:p w:rsidR="0006244E" w:rsidRPr="0098283F" w:rsidRDefault="0006244E" w:rsidP="0006244E">
      <w:pPr>
        <w:pStyle w:val="a3"/>
        <w:spacing w:afterLines="50" w:after="120"/>
        <w:ind w:left="144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Cultural or art creations shall be accounted separately if such works are of specific achievements.</w:t>
      </w:r>
    </w:p>
    <w:p w:rsidR="0006244E" w:rsidRPr="0098283F" w:rsidRDefault="0006244E" w:rsidP="0006244E">
      <w:pPr>
        <w:pStyle w:val="a3"/>
        <w:spacing w:afterLines="50" w:after="120"/>
        <w:ind w:left="144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Each aforementioned publication may only be accounted for once.</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3 to 8 points for each small or medium-size performance and 7 to 18 points for each large-size performance. Sizes of performances are categorized in accordance</w:t>
      </w:r>
      <w:r w:rsidR="0098283F" w:rsidRPr="0098283F">
        <w:rPr>
          <w:rFonts w:ascii="Times New Roman" w:eastAsia="新細明體" w:hAnsi="Times New Roman" w:cs="Times New Roman"/>
          <w:lang w:val="en-US" w:eastAsia="zh-TW"/>
        </w:rPr>
        <w:t xml:space="preserve"> with </w:t>
      </w:r>
      <w:r w:rsidRPr="0098283F">
        <w:rPr>
          <w:rFonts w:ascii="Times New Roman" w:eastAsia="新細明體" w:hAnsi="Times New Roman" w:cs="Times New Roman"/>
          <w:lang w:val="en-US" w:eastAsia="zh-TW"/>
        </w:rPr>
        <w:t>promotion regulations</w:t>
      </w:r>
      <w:r w:rsidR="0098283F" w:rsidRPr="0098283F">
        <w:rPr>
          <w:rFonts w:ascii="Times New Roman" w:eastAsia="新細明體" w:hAnsi="Times New Roman" w:cs="Times New Roman"/>
          <w:lang w:val="en-US" w:eastAsia="zh-TW"/>
        </w:rPr>
        <w:t xml:space="preserve"> for arts programs</w:t>
      </w:r>
      <w:r w:rsidRPr="0098283F">
        <w:rPr>
          <w:rFonts w:ascii="Times New Roman" w:eastAsia="新細明體" w:hAnsi="Times New Roman" w:cs="Times New Roman"/>
          <w:lang w:val="en-US" w:eastAsia="zh-TW"/>
        </w:rPr>
        <w:t>.</w:t>
      </w:r>
    </w:p>
    <w:p w:rsidR="0006244E" w:rsidRPr="0098283F" w:rsidRDefault="0006244E" w:rsidP="0006244E">
      <w:pPr>
        <w:pStyle w:val="a3"/>
        <w:numPr>
          <w:ilvl w:val="2"/>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 xml:space="preserve">Number of points awarded for each large-size creative work shall be in accordance with </w:t>
      </w:r>
      <w:r w:rsidR="0098283F" w:rsidRPr="0098283F">
        <w:rPr>
          <w:rFonts w:ascii="Times New Roman" w:eastAsia="新細明體" w:hAnsi="Times New Roman" w:cs="Times New Roman"/>
          <w:lang w:val="en-US" w:eastAsia="zh-TW"/>
        </w:rPr>
        <w:t>scoring regulations for creativity courses of arts programs.</w:t>
      </w:r>
    </w:p>
    <w:p w:rsidR="0006244E" w:rsidRPr="0098283F" w:rsidRDefault="0006244E" w:rsidP="0006244E">
      <w:pPr>
        <w:pStyle w:val="a3"/>
        <w:numPr>
          <w:ilvl w:val="0"/>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Teaching performance (in recent five years): a total of 100 points</w:t>
      </w:r>
    </w:p>
    <w:p w:rsidR="0006244E" w:rsidRPr="0098283F" w:rsidRDefault="0006244E" w:rsidP="0006244E">
      <w:pPr>
        <w:pStyle w:val="a3"/>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(Please refer to tables of faculty evaluations of the college).</w:t>
      </w:r>
    </w:p>
    <w:p w:rsidR="0006244E" w:rsidRPr="0098283F" w:rsidRDefault="0006244E" w:rsidP="0006244E">
      <w:pPr>
        <w:pStyle w:val="a3"/>
        <w:numPr>
          <w:ilvl w:val="0"/>
          <w:numId w:val="1"/>
        </w:numPr>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Service performance in recent five years): a total of 100 points</w:t>
      </w:r>
    </w:p>
    <w:p w:rsidR="0006244E" w:rsidRPr="0098283F" w:rsidRDefault="0006244E" w:rsidP="0098283F">
      <w:pPr>
        <w:pStyle w:val="a3"/>
        <w:spacing w:afterLines="50" w:after="120"/>
        <w:contextualSpacing w:val="0"/>
        <w:rPr>
          <w:rFonts w:ascii="Times New Roman" w:eastAsia="新細明體" w:hAnsi="Times New Roman" w:cs="Times New Roman"/>
          <w:lang w:val="en-US" w:eastAsia="zh-TW"/>
        </w:rPr>
      </w:pPr>
      <w:r w:rsidRPr="0098283F">
        <w:rPr>
          <w:rFonts w:ascii="Times New Roman" w:eastAsia="新細明體" w:hAnsi="Times New Roman" w:cs="Times New Roman"/>
          <w:lang w:val="en-US" w:eastAsia="zh-TW"/>
        </w:rPr>
        <w:t>(Please refer to tales of faculty evaluations of the college).</w:t>
      </w:r>
    </w:p>
    <w:p w:rsidR="00426434" w:rsidRPr="0098283F" w:rsidRDefault="001F5EEC" w:rsidP="001F5EEC">
      <w:pPr>
        <w:spacing w:afterLines="50" w:after="120"/>
        <w:ind w:left="708" w:hangingChars="295" w:hanging="708"/>
        <w:rPr>
          <w:rFonts w:ascii="Times New Roman" w:eastAsia="新細明體" w:hAnsi="Times New Roman" w:cs="Times New Roman"/>
          <w:lang w:val="en-US" w:eastAsia="zh-TW"/>
        </w:rPr>
      </w:pPr>
      <w:r>
        <w:rPr>
          <w:rFonts w:ascii="Times New Roman" w:eastAsia="新細明體" w:hAnsi="Times New Roman" w:cs="Times New Roman"/>
          <w:lang w:val="en-US" w:eastAsia="zh-TW"/>
        </w:rPr>
        <w:t xml:space="preserve">Note: </w:t>
      </w:r>
      <w:r>
        <w:rPr>
          <w:rFonts w:ascii="Times New Roman" w:eastAsia="新細明體" w:hAnsi="Times New Roman" w:cs="Times New Roman" w:hint="eastAsia"/>
          <w:lang w:val="en-US" w:eastAsia="zh-TW"/>
        </w:rPr>
        <w:t>T</w:t>
      </w:r>
      <w:r w:rsidR="0006244E" w:rsidRPr="0098283F">
        <w:rPr>
          <w:rFonts w:ascii="Times New Roman" w:eastAsia="新細明體" w:hAnsi="Times New Roman" w:cs="Times New Roman"/>
          <w:lang w:val="en-US" w:eastAsia="zh-TW"/>
        </w:rPr>
        <w:t>he present faculty evaluation enforcement rules shall not be applied to promotion evaluations.</w:t>
      </w:r>
      <w:bookmarkStart w:id="0" w:name="_GoBack"/>
      <w:bookmarkEnd w:id="0"/>
    </w:p>
    <w:sectPr w:rsidR="00426434" w:rsidRPr="0098283F" w:rsidSect="0079089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06AA0"/>
    <w:multiLevelType w:val="hybridMultilevel"/>
    <w:tmpl w:val="C4C8D68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31F7C"/>
    <w:multiLevelType w:val="hybridMultilevel"/>
    <w:tmpl w:val="2168E71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7B9D1865"/>
    <w:multiLevelType w:val="hybridMultilevel"/>
    <w:tmpl w:val="FC70E5DC"/>
    <w:lvl w:ilvl="0" w:tplc="04090013">
      <w:start w:val="1"/>
      <w:numFmt w:val="upperRoman"/>
      <w:lvlText w:val="%1."/>
      <w:lvlJc w:val="right"/>
      <w:pPr>
        <w:ind w:left="2888" w:hanging="18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3">
    <w:nsid w:val="7C7C7BCF"/>
    <w:multiLevelType w:val="hybridMultilevel"/>
    <w:tmpl w:val="5532DEF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9F"/>
    <w:rsid w:val="0006244E"/>
    <w:rsid w:val="000848CA"/>
    <w:rsid w:val="001F5EEC"/>
    <w:rsid w:val="00283D9E"/>
    <w:rsid w:val="002E3DD8"/>
    <w:rsid w:val="00426434"/>
    <w:rsid w:val="00757A5A"/>
    <w:rsid w:val="0079089F"/>
    <w:rsid w:val="00982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0270-6CDB-4B1C-9E14-AEB0FD21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Chen</dc:creator>
  <cp:keywords/>
  <dc:description/>
  <cp:lastModifiedBy>CC</cp:lastModifiedBy>
  <cp:revision>2</cp:revision>
  <dcterms:created xsi:type="dcterms:W3CDTF">2015-08-22T06:27:00Z</dcterms:created>
  <dcterms:modified xsi:type="dcterms:W3CDTF">2015-08-31T03:36:00Z</dcterms:modified>
</cp:coreProperties>
</file>